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1D75A3" w:rsidRDefault="001D75A3" w:rsidP="00D45329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24. E, Seite 94   </w:t>
      </w:r>
    </w:p>
    <w:p w:rsidR="001D75A3" w:rsidRDefault="001D75A3" w:rsidP="001D75A3">
      <w:pPr>
        <w:sectPr w:rsidR="001D75A3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D75A3" w:rsidRDefault="001D75A3" w:rsidP="001D75A3">
      <w:pPr>
        <w:sectPr w:rsidR="001D75A3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D75A3" w:rsidRDefault="001D75A3" w:rsidP="001D75A3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amīca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Freundin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1D75A3" w:rsidRDefault="001D75A3" w:rsidP="001D75A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Geschrei, der Lärm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ego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ich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D75A3" w:rsidRDefault="001D75A3" w:rsidP="001D75A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D75A3" w:rsidRDefault="001D75A3" w:rsidP="001D75A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gestern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D75A3" w:rsidRDefault="001D75A3" w:rsidP="001D75A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D75A3" w:rsidRDefault="001D75A3" w:rsidP="001D75A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1D75A3" w:rsidRDefault="001D75A3" w:rsidP="001D75A3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arbeiten, sich anstrengen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1D75A3" w:rsidRDefault="001D75A3" w:rsidP="001D75A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lūdus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Spiel; die Schule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mēcum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mit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multitūdō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multitūdinis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große Zahl, die Menge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narrāre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narrō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erzählen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D75A3" w:rsidRDefault="001D75A3" w:rsidP="001D75A3">
      <w:pPr>
        <w:spacing w:after="240"/>
        <w:ind w:right="-567"/>
      </w:pPr>
      <w:bookmarkStart w:id="0" w:name="_Hlk16851733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Junge, der Bub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bookmarkEnd w:id="0"/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betrachten, anschauen, hinsehen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(nachgestellt)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du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1D75A3" w:rsidRDefault="001D75A3" w:rsidP="001D75A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vīnea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Weinberg; der Weinstock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ihr /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D75A3" w:rsidRDefault="001D75A3" w:rsidP="001D75A3">
      <w:pPr>
        <w:sectPr w:rsidR="001D75A3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1D75A3" w:rsidRDefault="001D75A3" w:rsidP="001D75A3">
      <w:pPr>
        <w:spacing w:after="240"/>
        <w:ind w:right="-567"/>
      </w:pPr>
    </w:p>
    <w:p w:rsidR="001D75A3" w:rsidRDefault="001D75A3" w:rsidP="00D45329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24. T, Seite 95  </w:t>
      </w:r>
      <w:bookmarkStart w:id="1" w:name="_GoBack"/>
      <w:bookmarkEnd w:id="1"/>
    </w:p>
    <w:p w:rsidR="001D75A3" w:rsidRDefault="001D75A3" w:rsidP="001D75A3">
      <w:pPr>
        <w:sectPr w:rsidR="001D75A3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D75A3" w:rsidRDefault="001D75A3" w:rsidP="001D75A3">
      <w:pPr>
        <w:sectPr w:rsidR="001D75A3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D75A3" w:rsidRDefault="001D75A3" w:rsidP="001D75A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(im Fragesatz)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oder (etwa)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anteā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vorher, früher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antīquus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alt, altertümlich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1D75A3" w:rsidRDefault="001D75A3" w:rsidP="001D75A3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aqua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Wasser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1D75A3" w:rsidRDefault="001D75A3" w:rsidP="001D75A3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bibere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bibō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trinken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bonus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gut, tüchtig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cēnāre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cēnō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cibus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Nahrung, die Speise, das Futter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1D75A3" w:rsidRDefault="001D75A3" w:rsidP="001D75A3">
      <w:pPr>
        <w:spacing w:after="240"/>
      </w:pPr>
      <w:bookmarkStart w:id="2" w:name="_Hlk16869603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laut rufen, schreien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bookmarkEnd w:id="2"/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comprehendere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comprehendō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begreifen, ergreifen, festnehmen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cūrāre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cūrō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pflegen, sorgen für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1D75A3" w:rsidRDefault="001D75A3" w:rsidP="001D75A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von, von ... her, von ... weg, 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herabsteigen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1D75A3" w:rsidRDefault="001D75A3" w:rsidP="001D75A3">
      <w:pPr>
        <w:spacing w:after="240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esse,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sum</w:t>
      </w:r>
      <w:proofErr w:type="spellEnd"/>
      <w:r>
        <w:rPr>
          <w:rFonts w:ascii="Calibri" w:hAnsi="Calibri" w:cs="Calibri"/>
          <w:sz w:val="21"/>
          <w:szCs w:val="21"/>
        </w:rPr>
        <w:t xml:space="preserve">    sein, sich befinden</w:t>
      </w:r>
      <w:r>
        <w:rPr>
          <w:rFonts w:ascii="Calibri" w:hAnsi="Calibri" w:cs="Calibri"/>
          <w:sz w:val="21"/>
          <w:szCs w:val="21"/>
          <w:vertAlign w:val="superscript"/>
        </w:rPr>
        <w:t>2</w:t>
      </w:r>
    </w:p>
    <w:p w:rsidR="001D75A3" w:rsidRDefault="001D75A3" w:rsidP="001D75A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D75A3" w:rsidRDefault="001D75A3" w:rsidP="001D75A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D75A3" w:rsidRDefault="001D75A3" w:rsidP="001D75A3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ēvigilāre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aufwachen</w:t>
      </w:r>
    </w:p>
    <w:p w:rsidR="001D75A3" w:rsidRDefault="001D75A3" w:rsidP="001D75A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fōns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fontis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Quelle, der Ursprung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D75A3" w:rsidRDefault="001D75A3" w:rsidP="001D75A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gestern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hier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hodiē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heute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D75A3" w:rsidRDefault="001D75A3" w:rsidP="001D75A3">
      <w:pPr>
        <w:spacing w:after="240"/>
      </w:pPr>
      <w:bookmarkStart w:id="3" w:name="_Hlk16875568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D75A3" w:rsidRDefault="001D75A3" w:rsidP="001D75A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bookmarkEnd w:id="3"/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malus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schlecht, schlimm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1D75A3" w:rsidRDefault="001D75A3" w:rsidP="001D75A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D75A3" w:rsidRDefault="001D75A3" w:rsidP="001D75A3">
      <w:pPr>
        <w:spacing w:after="240"/>
        <w:ind w:right="-567"/>
      </w:pPr>
      <w:bookmarkStart w:id="4" w:name="_Hlk16875643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mihi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bookmarkEnd w:id="4"/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mīrus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erstaunlich, sonderbar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mōnstrum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Ungeheuer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mōns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montis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der Berg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D75A3" w:rsidRDefault="001D75A3" w:rsidP="001D75A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mors, mortis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der Tod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D75A3" w:rsidRDefault="001D75A3" w:rsidP="001D75A3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movēre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moveō</w:t>
      </w:r>
      <w:proofErr w:type="spellEnd"/>
      <w:r>
        <w:rPr>
          <w:rFonts w:ascii="Calibri" w:hAnsi="Calibri" w:cs="Calibri"/>
          <w:sz w:val="21"/>
          <w:szCs w:val="21"/>
        </w:rPr>
        <w:t xml:space="preserve">    bewegen, beeindrucken</w:t>
      </w:r>
      <w:r>
        <w:rPr>
          <w:rFonts w:ascii="Calibri" w:hAnsi="Calibri" w:cs="Calibri"/>
          <w:sz w:val="21"/>
          <w:szCs w:val="21"/>
          <w:vertAlign w:val="superscript"/>
        </w:rPr>
        <w:t>7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narrāre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narrō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erzählen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D75A3" w:rsidRDefault="001D75A3" w:rsidP="001D75A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Partikel im dir. Fragesatz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unübersetzt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nihil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D75A3" w:rsidRDefault="001D75A3" w:rsidP="001D75A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nōnne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?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(etwa) nicht?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17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oculus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Auge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D75A3" w:rsidRDefault="001D75A3" w:rsidP="001D75A3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olēre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riechen, stinken</w:t>
      </w:r>
    </w:p>
    <w:p w:rsidR="001D75A3" w:rsidRDefault="001D75A3" w:rsidP="001D75A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per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durch, hindurch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perīculum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Gefahr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prīmum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erstens, zuerst, zum ersten Mal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probāre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probō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prüfen, beweisen, für gut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1D75A3" w:rsidRDefault="001D75A3" w:rsidP="001D75A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Junge, der Bub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lastRenderedPageBreak/>
        <w:t>pūtidus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faulig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als,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quid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fragen, bitten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/ Abl</w:t>
      </w:r>
      <w:r>
        <w:rPr>
          <w:rFonts w:ascii="Calibri" w:eastAsia="Calibri" w:hAnsi="Calibri"/>
          <w:sz w:val="21"/>
          <w:szCs w:val="21"/>
          <w:lang w:eastAsia="en-US"/>
        </w:rPr>
        <w:t>.  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D75A3" w:rsidRDefault="001D75A3" w:rsidP="001D75A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sonus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Ton, der Klang, das Geräusch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D75A3" w:rsidRDefault="001D75A3" w:rsidP="001D75A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statim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sofort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F578D2" w:rsidRDefault="001D75A3" w:rsidP="00F578D2">
      <w:pPr>
        <w:spacing w:after="240"/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sub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unter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  <w:r w:rsidR="00F578D2" w:rsidRPr="00F578D2"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</w:p>
    <w:p w:rsidR="00F578D2" w:rsidRDefault="00F578D2" w:rsidP="00F578D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sub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unter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F578D2" w:rsidRDefault="00F578D2" w:rsidP="00F578D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plötzlich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F578D2" w:rsidRDefault="00F578D2" w:rsidP="00F578D2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sulpur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Schwefel</w:t>
      </w:r>
    </w:p>
    <w:p w:rsidR="00F578D2" w:rsidRDefault="00F578D2" w:rsidP="00F578D2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tacēre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schweigen, verschweigen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F578D2" w:rsidRDefault="00F578D2" w:rsidP="00F578D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halten, festhalten, besitzen; beherrschen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578D2" w:rsidRDefault="00F578D2" w:rsidP="00F578D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terra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Erde, das Land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F578D2" w:rsidRDefault="00F578D2" w:rsidP="00F578D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F578D2" w:rsidRDefault="00F578D2" w:rsidP="00F578D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F578D2" w:rsidRDefault="00F578D2" w:rsidP="00F578D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578D2" w:rsidRDefault="00F578D2" w:rsidP="00F578D2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F578D2" w:rsidRDefault="00F578D2" w:rsidP="00F578D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vīnea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Weinberg; der Weinstock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F578D2" w:rsidRDefault="00F578D2" w:rsidP="00F578D2">
      <w:pPr>
        <w:sectPr w:rsidR="00F578D2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1D75A3" w:rsidRDefault="001D75A3" w:rsidP="001D75A3">
      <w:pPr>
        <w:spacing w:after="240"/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5A3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9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578D2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FCC53-986D-42F3-906C-388A0F25E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871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4</cp:revision>
  <cp:lastPrinted>2017-08-03T12:43:00Z</cp:lastPrinted>
  <dcterms:created xsi:type="dcterms:W3CDTF">2020-08-14T07:49:00Z</dcterms:created>
  <dcterms:modified xsi:type="dcterms:W3CDTF">2020-08-14T08:43:00Z</dcterms:modified>
</cp:coreProperties>
</file>